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AED" w:rsidRDefault="003C3D5A">
      <w:pPr>
        <w:spacing w:after="0"/>
        <w:ind w:right="3"/>
        <w:jc w:val="right"/>
      </w:pPr>
      <w:bookmarkStart w:id="0" w:name="_GoBack"/>
      <w:bookmarkEnd w:id="0"/>
      <w:r>
        <w:rPr>
          <w:rFonts w:ascii="Times New Roman" w:eastAsia="Times New Roman" w:hAnsi="Times New Roman" w:cs="Times New Roman"/>
          <w:b/>
          <w:sz w:val="24"/>
        </w:rPr>
        <w:t xml:space="preserve">  TAMBOHUS BYLAUG</w:t>
      </w:r>
    </w:p>
    <w:p w:rsidR="00E47AED" w:rsidRPr="000C09F6" w:rsidRDefault="003C3D5A">
      <w:pPr>
        <w:spacing w:after="0"/>
        <w:rPr>
          <w:rFonts w:asciiTheme="minorHAnsi" w:hAnsiTheme="minorHAnsi" w:cstheme="minorHAnsi"/>
        </w:rPr>
      </w:pPr>
      <w:r>
        <w:rPr>
          <w:rFonts w:ascii="Times New Roman" w:eastAsia="Times New Roman" w:hAnsi="Times New Roman" w:cs="Times New Roman"/>
          <w:sz w:val="24"/>
        </w:rPr>
        <w:t xml:space="preserve">  </w:t>
      </w:r>
      <w:r w:rsidRPr="00DA4F65">
        <w:rPr>
          <w:rFonts w:asciiTheme="minorHAnsi" w:eastAsia="Times New Roman" w:hAnsiTheme="minorHAnsi" w:cstheme="minorHAnsi"/>
          <w:sz w:val="24"/>
        </w:rPr>
        <w:t xml:space="preserve">                </w:t>
      </w:r>
      <w:r w:rsidRPr="000C09F6">
        <w:rPr>
          <w:rFonts w:asciiTheme="minorHAnsi" w:eastAsia="Times New Roman" w:hAnsiTheme="minorHAnsi" w:cstheme="minorHAnsi"/>
          <w:sz w:val="24"/>
        </w:rPr>
        <w:t xml:space="preserve">                                                                                                                  </w:t>
      </w:r>
      <w:r w:rsidRPr="000C09F6">
        <w:rPr>
          <w:rFonts w:asciiTheme="minorHAnsi" w:hAnsiTheme="minorHAnsi" w:cstheme="minorHAnsi"/>
          <w:noProof/>
        </w:rPr>
        <mc:AlternateContent>
          <mc:Choice Requires="wpg">
            <w:drawing>
              <wp:inline distT="0" distB="0" distL="0" distR="0">
                <wp:extent cx="1488440" cy="1054100"/>
                <wp:effectExtent l="0" t="0" r="0" b="0"/>
                <wp:docPr id="580" name="Group 580"/>
                <wp:cNvGraphicFramePr/>
                <a:graphic xmlns:a="http://schemas.openxmlformats.org/drawingml/2006/main">
                  <a:graphicData uri="http://schemas.microsoft.com/office/word/2010/wordprocessingGroup">
                    <wpg:wgp>
                      <wpg:cNvGrpSpPr/>
                      <wpg:grpSpPr>
                        <a:xfrm>
                          <a:off x="0" y="0"/>
                          <a:ext cx="1488440" cy="1054100"/>
                          <a:chOff x="0" y="0"/>
                          <a:chExt cx="1488440" cy="1054100"/>
                        </a:xfrm>
                      </wpg:grpSpPr>
                      <pic:pic xmlns:pic="http://schemas.openxmlformats.org/drawingml/2006/picture">
                        <pic:nvPicPr>
                          <pic:cNvPr id="9" name="Picture 9"/>
                          <pic:cNvPicPr/>
                        </pic:nvPicPr>
                        <pic:blipFill>
                          <a:blip r:embed="rId5"/>
                          <a:stretch>
                            <a:fillRect/>
                          </a:stretch>
                        </pic:blipFill>
                        <pic:spPr>
                          <a:xfrm>
                            <a:off x="0" y="0"/>
                            <a:ext cx="1488440" cy="1054100"/>
                          </a:xfrm>
                          <a:prstGeom prst="rect">
                            <a:avLst/>
                          </a:prstGeom>
                        </pic:spPr>
                      </pic:pic>
                      <pic:pic xmlns:pic="http://schemas.openxmlformats.org/drawingml/2006/picture">
                        <pic:nvPicPr>
                          <pic:cNvPr id="53" name="Picture 53"/>
                          <pic:cNvPicPr/>
                        </pic:nvPicPr>
                        <pic:blipFill>
                          <a:blip r:embed="rId5"/>
                          <a:stretch>
                            <a:fillRect/>
                          </a:stretch>
                        </pic:blipFill>
                        <pic:spPr>
                          <a:xfrm>
                            <a:off x="0" y="0"/>
                            <a:ext cx="1488440" cy="1054100"/>
                          </a:xfrm>
                          <a:prstGeom prst="rect">
                            <a:avLst/>
                          </a:prstGeom>
                        </pic:spPr>
                      </pic:pic>
                    </wpg:wgp>
                  </a:graphicData>
                </a:graphic>
              </wp:inline>
            </w:drawing>
          </mc:Choice>
          <mc:Fallback xmlns:a="http://schemas.openxmlformats.org/drawingml/2006/main">
            <w:pict>
              <v:group id="Group 580" style="width:117.2pt;height:83pt;mso-position-horizontal-relative:char;mso-position-vertical-relative:line" coordsize="14884,10541">
                <v:shape id="Picture 9" style="position:absolute;width:14884;height:10541;left:0;top:0;" filled="f">
                  <v:imagedata r:id="rId6"/>
                </v:shape>
                <v:shape id="Picture 53" style="position:absolute;width:14884;height:10541;left:0;top:0;" filled="f">
                  <v:imagedata r:id="rId6"/>
                </v:shape>
              </v:group>
            </w:pict>
          </mc:Fallback>
        </mc:AlternateContent>
      </w:r>
    </w:p>
    <w:p w:rsidR="00E47AED" w:rsidRPr="000C09F6" w:rsidRDefault="003C3D5A">
      <w:pPr>
        <w:spacing w:after="804"/>
        <w:ind w:right="47"/>
        <w:jc w:val="right"/>
        <w:rPr>
          <w:rFonts w:asciiTheme="minorHAnsi" w:hAnsiTheme="minorHAnsi" w:cstheme="minorHAnsi"/>
        </w:rPr>
      </w:pPr>
      <w:r w:rsidRPr="000C09F6">
        <w:rPr>
          <w:rFonts w:asciiTheme="minorHAnsi" w:eastAsia="Times New Roman" w:hAnsiTheme="minorHAnsi" w:cstheme="minorHAnsi"/>
          <w:sz w:val="24"/>
        </w:rPr>
        <w:t xml:space="preserve">                                                                                                                Dato: 2. september 2018</w:t>
      </w:r>
    </w:p>
    <w:p w:rsidR="00E47AED" w:rsidRPr="000C09F6" w:rsidRDefault="003C3D5A">
      <w:pPr>
        <w:spacing w:after="590" w:line="265" w:lineRule="auto"/>
        <w:ind w:left="10" w:right="103" w:hanging="10"/>
        <w:jc w:val="center"/>
        <w:rPr>
          <w:rFonts w:asciiTheme="minorHAnsi" w:hAnsiTheme="minorHAnsi" w:cstheme="minorHAnsi"/>
        </w:rPr>
      </w:pPr>
      <w:r w:rsidRPr="000C09F6">
        <w:rPr>
          <w:rFonts w:asciiTheme="minorHAnsi" w:eastAsia="Times New Roman" w:hAnsiTheme="minorHAnsi" w:cstheme="minorHAnsi"/>
          <w:b/>
          <w:sz w:val="24"/>
        </w:rPr>
        <w:t>Indkaldelse til bestyrelsesmøde den 14. september kl. 17.00 – Tambogade 15.</w:t>
      </w:r>
    </w:p>
    <w:p w:rsidR="00E47AED" w:rsidRPr="000C09F6" w:rsidRDefault="003C3D5A">
      <w:pPr>
        <w:numPr>
          <w:ilvl w:val="0"/>
          <w:numId w:val="1"/>
        </w:numPr>
        <w:spacing w:after="174" w:line="265" w:lineRule="auto"/>
        <w:ind w:hanging="420"/>
        <w:rPr>
          <w:rFonts w:asciiTheme="minorHAnsi" w:hAnsiTheme="minorHAnsi" w:cstheme="minorHAnsi"/>
        </w:rPr>
      </w:pPr>
      <w:r w:rsidRPr="000C09F6">
        <w:rPr>
          <w:rFonts w:asciiTheme="minorHAnsi" w:eastAsia="Times New Roman" w:hAnsiTheme="minorHAnsi" w:cstheme="minorHAnsi"/>
          <w:sz w:val="24"/>
        </w:rPr>
        <w:t>Godkendelse af referat</w:t>
      </w:r>
    </w:p>
    <w:p w:rsidR="005F2A89" w:rsidRPr="000C09F6" w:rsidRDefault="005F2A89" w:rsidP="005F2A89">
      <w:pPr>
        <w:spacing w:after="174" w:line="265" w:lineRule="auto"/>
        <w:ind w:left="663"/>
        <w:rPr>
          <w:rFonts w:asciiTheme="minorHAnsi" w:hAnsiTheme="minorHAnsi" w:cstheme="minorHAnsi"/>
        </w:rPr>
      </w:pPr>
      <w:r w:rsidRPr="000C09F6">
        <w:rPr>
          <w:rFonts w:asciiTheme="minorHAnsi" w:hAnsiTheme="minorHAnsi" w:cstheme="minorHAnsi"/>
        </w:rPr>
        <w:t>Godkendt.</w:t>
      </w:r>
    </w:p>
    <w:p w:rsidR="00E47AED" w:rsidRPr="000C09F6" w:rsidRDefault="003C3D5A">
      <w:pPr>
        <w:numPr>
          <w:ilvl w:val="0"/>
          <w:numId w:val="1"/>
        </w:numPr>
        <w:spacing w:after="174" w:line="265" w:lineRule="auto"/>
        <w:ind w:hanging="420"/>
        <w:rPr>
          <w:rFonts w:asciiTheme="minorHAnsi" w:hAnsiTheme="minorHAnsi" w:cstheme="minorHAnsi"/>
        </w:rPr>
      </w:pPr>
      <w:r w:rsidRPr="000C09F6">
        <w:rPr>
          <w:rFonts w:asciiTheme="minorHAnsi" w:eastAsia="Times New Roman" w:hAnsiTheme="minorHAnsi" w:cstheme="minorHAnsi"/>
          <w:sz w:val="24"/>
        </w:rPr>
        <w:t>Godkendelse af dagsorden</w:t>
      </w:r>
      <w:r w:rsidR="005F2A89" w:rsidRPr="000C09F6">
        <w:rPr>
          <w:rFonts w:asciiTheme="minorHAnsi" w:eastAsia="Times New Roman" w:hAnsiTheme="minorHAnsi" w:cstheme="minorHAnsi"/>
          <w:sz w:val="24"/>
        </w:rPr>
        <w:t>.</w:t>
      </w:r>
    </w:p>
    <w:p w:rsidR="005F2A89" w:rsidRPr="000C09F6" w:rsidRDefault="005F2A89" w:rsidP="005F2A89">
      <w:pPr>
        <w:spacing w:after="174" w:line="265" w:lineRule="auto"/>
        <w:ind w:left="663"/>
        <w:rPr>
          <w:rFonts w:asciiTheme="minorHAnsi" w:hAnsiTheme="minorHAnsi" w:cstheme="minorHAnsi"/>
        </w:rPr>
      </w:pPr>
      <w:r w:rsidRPr="000C09F6">
        <w:rPr>
          <w:rFonts w:asciiTheme="minorHAnsi" w:hAnsiTheme="minorHAnsi" w:cstheme="minorHAnsi"/>
        </w:rPr>
        <w:t>Godkendt.</w:t>
      </w:r>
    </w:p>
    <w:p w:rsidR="00D25E16" w:rsidRPr="000C09F6" w:rsidRDefault="003C3D5A">
      <w:pPr>
        <w:numPr>
          <w:ilvl w:val="0"/>
          <w:numId w:val="1"/>
        </w:numPr>
        <w:spacing w:after="174" w:line="265" w:lineRule="auto"/>
        <w:ind w:hanging="420"/>
        <w:rPr>
          <w:rFonts w:asciiTheme="minorHAnsi" w:hAnsiTheme="minorHAnsi" w:cstheme="minorHAnsi"/>
        </w:rPr>
      </w:pPr>
      <w:r w:rsidRPr="000C09F6">
        <w:rPr>
          <w:rFonts w:asciiTheme="minorHAnsi" w:eastAsia="Times New Roman" w:hAnsiTheme="minorHAnsi" w:cstheme="minorHAnsi"/>
          <w:sz w:val="24"/>
        </w:rPr>
        <w:t>Økonomi – under punktet drøftes bylaugets økonomi.</w:t>
      </w:r>
    </w:p>
    <w:p w:rsidR="00D25E16" w:rsidRPr="000C09F6" w:rsidRDefault="00D25E16" w:rsidP="00D25E16">
      <w:pPr>
        <w:spacing w:after="174" w:line="265" w:lineRule="auto"/>
        <w:ind w:left="663"/>
        <w:rPr>
          <w:rFonts w:asciiTheme="minorHAnsi" w:eastAsia="Times New Roman" w:hAnsiTheme="minorHAnsi" w:cstheme="minorHAnsi"/>
          <w:sz w:val="24"/>
        </w:rPr>
      </w:pPr>
      <w:r w:rsidRPr="000C09F6">
        <w:rPr>
          <w:rFonts w:asciiTheme="minorHAnsi" w:eastAsia="Times New Roman" w:hAnsiTheme="minorHAnsi" w:cstheme="minorHAnsi"/>
          <w:sz w:val="24"/>
        </w:rPr>
        <w:t xml:space="preserve">Økonomien er drøftet og der udsendes opkrævninger til de to andre parter, Naturhavnen samt Kajakklubben, for medlemskab i DGI, Thyholm, Thyholm i bevægelse.. </w:t>
      </w:r>
    </w:p>
    <w:p w:rsidR="00E47AED" w:rsidRPr="000C09F6" w:rsidRDefault="00DF6719" w:rsidP="00D25E16">
      <w:pPr>
        <w:spacing w:after="174" w:line="265" w:lineRule="auto"/>
        <w:ind w:left="663"/>
        <w:rPr>
          <w:rFonts w:asciiTheme="minorHAnsi" w:eastAsia="Times New Roman" w:hAnsiTheme="minorHAnsi" w:cstheme="minorHAnsi"/>
          <w:sz w:val="24"/>
        </w:rPr>
      </w:pPr>
      <w:r w:rsidRPr="000C09F6">
        <w:rPr>
          <w:rFonts w:asciiTheme="minorHAnsi" w:eastAsia="Times New Roman" w:hAnsiTheme="minorHAnsi" w:cstheme="minorHAnsi"/>
          <w:sz w:val="24"/>
        </w:rPr>
        <w:t xml:space="preserve">Legeplads: En stor post fremover. Forslag om kontakt til kommunen, med ønske at de kan være behjælpelig med renovering eller andet, da det bl.a. er en offentlig tilgængelig legeplads. Der rettes henvendelse til direktøren, for området, i Struer kommune. </w:t>
      </w:r>
      <w:r w:rsidR="00D25E16" w:rsidRPr="000C09F6">
        <w:rPr>
          <w:rFonts w:asciiTheme="minorHAnsi" w:eastAsia="Times New Roman" w:hAnsiTheme="minorHAnsi" w:cstheme="minorHAnsi"/>
          <w:sz w:val="24"/>
        </w:rPr>
        <w:t>Godkendt indkøb af 2 stk. bum til Legepladsen.</w:t>
      </w:r>
    </w:p>
    <w:p w:rsidR="00D25E16" w:rsidRPr="000C09F6" w:rsidRDefault="00507BED" w:rsidP="00507BED">
      <w:pPr>
        <w:spacing w:after="174" w:line="265" w:lineRule="auto"/>
        <w:ind w:left="663"/>
        <w:rPr>
          <w:rFonts w:asciiTheme="minorHAnsi" w:hAnsiTheme="minorHAnsi" w:cstheme="minorHAnsi"/>
        </w:rPr>
      </w:pPr>
      <w:r w:rsidRPr="000C09F6">
        <w:rPr>
          <w:rFonts w:asciiTheme="minorHAnsi" w:hAnsiTheme="minorHAnsi" w:cstheme="minorHAnsi"/>
        </w:rPr>
        <w:t xml:space="preserve">Drøftet om skift af pengeinstitut. Bestyrelsen beslutter at støtte en lokal bank. Der er truffet en beslutning om at benytte Hvidbjerg Bank. </w:t>
      </w:r>
    </w:p>
    <w:p w:rsidR="00DF6719" w:rsidRPr="000C09F6" w:rsidRDefault="00507BED" w:rsidP="00DF6719">
      <w:pPr>
        <w:spacing w:after="174" w:line="265" w:lineRule="auto"/>
        <w:ind w:left="663"/>
        <w:rPr>
          <w:rFonts w:asciiTheme="minorHAnsi" w:hAnsiTheme="minorHAnsi" w:cstheme="minorHAnsi"/>
        </w:rPr>
      </w:pPr>
      <w:r w:rsidRPr="000C09F6">
        <w:rPr>
          <w:rFonts w:asciiTheme="minorHAnsi" w:hAnsiTheme="minorHAnsi" w:cstheme="minorHAnsi"/>
        </w:rPr>
        <w:t xml:space="preserve">Indbetaling af kontingent: </w:t>
      </w:r>
      <w:r w:rsidR="00DF6719" w:rsidRPr="000C09F6">
        <w:rPr>
          <w:rFonts w:asciiTheme="minorHAnsi" w:hAnsiTheme="minorHAnsi" w:cstheme="minorHAnsi"/>
        </w:rPr>
        <w:t>Indbetalings service via PBS. Vi forhører os ved bankskifte.</w:t>
      </w:r>
    </w:p>
    <w:p w:rsidR="00E47AED" w:rsidRPr="000C09F6" w:rsidRDefault="003C3D5A">
      <w:pPr>
        <w:numPr>
          <w:ilvl w:val="0"/>
          <w:numId w:val="1"/>
        </w:numPr>
        <w:spacing w:after="45" w:line="380" w:lineRule="auto"/>
        <w:ind w:hanging="420"/>
        <w:rPr>
          <w:rFonts w:asciiTheme="minorHAnsi" w:hAnsiTheme="minorHAnsi" w:cstheme="minorHAnsi"/>
        </w:rPr>
      </w:pPr>
      <w:r w:rsidRPr="000C09F6">
        <w:rPr>
          <w:rFonts w:asciiTheme="minorHAnsi" w:eastAsia="Times New Roman" w:hAnsiTheme="minorHAnsi" w:cstheme="minorHAnsi"/>
          <w:sz w:val="24"/>
        </w:rPr>
        <w:t xml:space="preserve">Kommunikation – under punktet drøftes </w:t>
      </w:r>
      <w:r>
        <w:rPr>
          <w:rFonts w:asciiTheme="minorHAnsi" w:eastAsia="Times New Roman" w:hAnsiTheme="minorHAnsi" w:cstheme="minorHAnsi"/>
          <w:sz w:val="24"/>
        </w:rPr>
        <w:t>B</w:t>
      </w:r>
      <w:r w:rsidRPr="000C09F6">
        <w:rPr>
          <w:rFonts w:asciiTheme="minorHAnsi" w:eastAsia="Times New Roman" w:hAnsiTheme="minorHAnsi" w:cstheme="minorHAnsi"/>
          <w:sz w:val="24"/>
        </w:rPr>
        <w:t>ylaugets kanaler, og mulighederne for at optimere brugen af dem.</w:t>
      </w:r>
      <w:r w:rsidR="00725B3C" w:rsidRPr="000C09F6">
        <w:rPr>
          <w:rFonts w:asciiTheme="minorHAnsi" w:eastAsia="Times New Roman" w:hAnsiTheme="minorHAnsi" w:cstheme="minorHAnsi"/>
          <w:sz w:val="24"/>
        </w:rPr>
        <w:t xml:space="preserve"> </w:t>
      </w:r>
    </w:p>
    <w:p w:rsidR="00725B3C" w:rsidRPr="000C09F6" w:rsidRDefault="00725B3C" w:rsidP="00725B3C">
      <w:pPr>
        <w:spacing w:after="45" w:line="380" w:lineRule="auto"/>
        <w:ind w:left="663"/>
        <w:rPr>
          <w:rFonts w:asciiTheme="minorHAnsi" w:hAnsiTheme="minorHAnsi" w:cstheme="minorHAnsi"/>
        </w:rPr>
      </w:pPr>
      <w:r w:rsidRPr="000C09F6">
        <w:rPr>
          <w:rFonts w:asciiTheme="minorHAnsi" w:hAnsiTheme="minorHAnsi" w:cstheme="minorHAnsi"/>
        </w:rPr>
        <w:t>Facebook siden</w:t>
      </w:r>
      <w:r w:rsidR="00112372" w:rsidRPr="000C09F6">
        <w:rPr>
          <w:rFonts w:asciiTheme="minorHAnsi" w:hAnsiTheme="minorHAnsi" w:cstheme="minorHAnsi"/>
        </w:rPr>
        <w:t xml:space="preserve"> skal</w:t>
      </w:r>
      <w:r w:rsidRPr="000C09F6">
        <w:rPr>
          <w:rFonts w:asciiTheme="minorHAnsi" w:hAnsiTheme="minorHAnsi" w:cstheme="minorHAnsi"/>
        </w:rPr>
        <w:t xml:space="preserve"> re</w:t>
      </w:r>
      <w:r w:rsidR="00112372" w:rsidRPr="000C09F6">
        <w:rPr>
          <w:rFonts w:asciiTheme="minorHAnsi" w:hAnsiTheme="minorHAnsi" w:cstheme="minorHAnsi"/>
        </w:rPr>
        <w:t>-</w:t>
      </w:r>
      <w:r w:rsidRPr="000C09F6">
        <w:rPr>
          <w:rFonts w:asciiTheme="minorHAnsi" w:hAnsiTheme="minorHAnsi" w:cstheme="minorHAnsi"/>
        </w:rPr>
        <w:t>designes</w:t>
      </w:r>
      <w:r w:rsidR="00C46485" w:rsidRPr="000C09F6">
        <w:rPr>
          <w:rFonts w:asciiTheme="minorHAnsi" w:hAnsiTheme="minorHAnsi" w:cstheme="minorHAnsi"/>
        </w:rPr>
        <w:t>. Bestyrelsen spørger</w:t>
      </w:r>
      <w:r w:rsidRPr="000C09F6">
        <w:rPr>
          <w:rFonts w:asciiTheme="minorHAnsi" w:hAnsiTheme="minorHAnsi" w:cstheme="minorHAnsi"/>
        </w:rPr>
        <w:t xml:space="preserve"> </w:t>
      </w:r>
      <w:r w:rsidR="00003F72" w:rsidRPr="000C09F6">
        <w:rPr>
          <w:rFonts w:asciiTheme="minorHAnsi" w:hAnsiTheme="minorHAnsi" w:cstheme="minorHAnsi"/>
        </w:rPr>
        <w:t>J</w:t>
      </w:r>
      <w:r w:rsidRPr="000C09F6">
        <w:rPr>
          <w:rFonts w:asciiTheme="minorHAnsi" w:hAnsiTheme="minorHAnsi" w:cstheme="minorHAnsi"/>
        </w:rPr>
        <w:t>ess B</w:t>
      </w:r>
      <w:r w:rsidR="00C46485" w:rsidRPr="000C09F6">
        <w:rPr>
          <w:rFonts w:asciiTheme="minorHAnsi" w:hAnsiTheme="minorHAnsi" w:cstheme="minorHAnsi"/>
        </w:rPr>
        <w:t>rændgaard, om han vil være behjælpelig.</w:t>
      </w:r>
      <w:r w:rsidR="00003F72" w:rsidRPr="000C09F6">
        <w:rPr>
          <w:rFonts w:asciiTheme="minorHAnsi" w:hAnsiTheme="minorHAnsi" w:cstheme="minorHAnsi"/>
        </w:rPr>
        <w:t xml:space="preserve"> </w:t>
      </w:r>
      <w:r w:rsidR="00C46485" w:rsidRPr="000C09F6">
        <w:rPr>
          <w:rFonts w:asciiTheme="minorHAnsi" w:hAnsiTheme="minorHAnsi" w:cstheme="minorHAnsi"/>
        </w:rPr>
        <w:t>Samtidig spørges Jess, om han vil hjælpe</w:t>
      </w:r>
      <w:r w:rsidR="00003F72" w:rsidRPr="000C09F6">
        <w:rPr>
          <w:rFonts w:asciiTheme="minorHAnsi" w:hAnsiTheme="minorHAnsi" w:cstheme="minorHAnsi"/>
        </w:rPr>
        <w:t xml:space="preserve"> bestyrelsen i</w:t>
      </w:r>
      <w:r w:rsidR="00C46485" w:rsidRPr="000C09F6">
        <w:rPr>
          <w:rFonts w:asciiTheme="minorHAnsi" w:hAnsiTheme="minorHAnsi" w:cstheme="minorHAnsi"/>
        </w:rPr>
        <w:t xml:space="preserve"> at få </w:t>
      </w:r>
      <w:r w:rsidR="003C3D5A" w:rsidRPr="000C09F6">
        <w:rPr>
          <w:rFonts w:asciiTheme="minorHAnsi" w:hAnsiTheme="minorHAnsi" w:cstheme="minorHAnsi"/>
        </w:rPr>
        <w:t>indsigt arbejdet</w:t>
      </w:r>
      <w:r w:rsidR="00003F72" w:rsidRPr="000C09F6">
        <w:rPr>
          <w:rFonts w:asciiTheme="minorHAnsi" w:hAnsiTheme="minorHAnsi" w:cstheme="minorHAnsi"/>
        </w:rPr>
        <w:t xml:space="preserve"> med</w:t>
      </w:r>
      <w:r w:rsidR="00C46485" w:rsidRPr="000C09F6">
        <w:rPr>
          <w:rFonts w:asciiTheme="minorHAnsi" w:hAnsiTheme="minorHAnsi" w:cstheme="minorHAnsi"/>
        </w:rPr>
        <w:t xml:space="preserve"> Fælles Tambohus</w:t>
      </w:r>
      <w:r w:rsidR="00003F72" w:rsidRPr="000C09F6">
        <w:rPr>
          <w:rFonts w:asciiTheme="minorHAnsi" w:hAnsiTheme="minorHAnsi" w:cstheme="minorHAnsi"/>
        </w:rPr>
        <w:t xml:space="preserve"> Hjemmesiden.</w:t>
      </w:r>
    </w:p>
    <w:p w:rsidR="00003F72" w:rsidRPr="000C09F6" w:rsidRDefault="00003F72" w:rsidP="00725B3C">
      <w:pPr>
        <w:spacing w:after="45" w:line="380" w:lineRule="auto"/>
        <w:ind w:left="663"/>
        <w:rPr>
          <w:rFonts w:asciiTheme="minorHAnsi" w:hAnsiTheme="minorHAnsi" w:cstheme="minorHAnsi"/>
        </w:rPr>
      </w:pPr>
      <w:r w:rsidRPr="000C09F6">
        <w:rPr>
          <w:rFonts w:asciiTheme="minorHAnsi" w:hAnsiTheme="minorHAnsi" w:cstheme="minorHAnsi"/>
        </w:rPr>
        <w:t>Hjemmesiden opdateres med datoer, arrangementer og billeder af div. I Tambohus..</w:t>
      </w:r>
    </w:p>
    <w:p w:rsidR="00E47AED" w:rsidRPr="000C09F6" w:rsidRDefault="003C3D5A">
      <w:pPr>
        <w:numPr>
          <w:ilvl w:val="0"/>
          <w:numId w:val="1"/>
        </w:numPr>
        <w:spacing w:after="174" w:line="265" w:lineRule="auto"/>
        <w:ind w:hanging="420"/>
        <w:rPr>
          <w:rFonts w:asciiTheme="minorHAnsi" w:hAnsiTheme="minorHAnsi" w:cstheme="minorHAnsi"/>
        </w:rPr>
      </w:pPr>
      <w:r w:rsidRPr="000C09F6">
        <w:rPr>
          <w:rFonts w:asciiTheme="minorHAnsi" w:eastAsia="Times New Roman" w:hAnsiTheme="minorHAnsi" w:cstheme="minorHAnsi"/>
          <w:sz w:val="24"/>
        </w:rPr>
        <w:t xml:space="preserve">Nye medlemmer – under punktet drøftes tilgangen til </w:t>
      </w:r>
      <w:r>
        <w:rPr>
          <w:rFonts w:asciiTheme="minorHAnsi" w:eastAsia="Times New Roman" w:hAnsiTheme="minorHAnsi" w:cstheme="minorHAnsi"/>
          <w:sz w:val="24"/>
        </w:rPr>
        <w:t>B</w:t>
      </w:r>
      <w:r w:rsidRPr="000C09F6">
        <w:rPr>
          <w:rFonts w:asciiTheme="minorHAnsi" w:eastAsia="Times New Roman" w:hAnsiTheme="minorHAnsi" w:cstheme="minorHAnsi"/>
          <w:sz w:val="24"/>
        </w:rPr>
        <w:t>ylauget og opsamling på velkomstgaver.</w:t>
      </w:r>
    </w:p>
    <w:p w:rsidR="006B7EF1" w:rsidRPr="000C09F6" w:rsidRDefault="009C594C" w:rsidP="00003F72">
      <w:pPr>
        <w:spacing w:after="174" w:line="265" w:lineRule="auto"/>
        <w:ind w:left="663"/>
        <w:rPr>
          <w:rFonts w:asciiTheme="minorHAnsi" w:hAnsiTheme="minorHAnsi" w:cstheme="minorHAnsi"/>
        </w:rPr>
      </w:pPr>
      <w:r w:rsidRPr="000C09F6">
        <w:rPr>
          <w:rFonts w:asciiTheme="minorHAnsi" w:hAnsiTheme="minorHAnsi" w:cstheme="minorHAnsi"/>
        </w:rPr>
        <w:t>Drøftet.</w:t>
      </w:r>
      <w:r w:rsidR="006B7EF1" w:rsidRPr="000C09F6">
        <w:rPr>
          <w:rFonts w:asciiTheme="minorHAnsi" w:hAnsiTheme="minorHAnsi" w:cstheme="minorHAnsi"/>
        </w:rPr>
        <w:t xml:space="preserve"> Vi er glade for alle de nye medlemmer. Velkommen … Også de ”gamle”</w:t>
      </w:r>
      <w:r w:rsidR="00CE71FB" w:rsidRPr="000C09F6">
        <w:rPr>
          <w:rFonts w:asciiTheme="minorHAnsi" w:hAnsiTheme="minorHAnsi" w:cstheme="minorHAnsi"/>
        </w:rPr>
        <w:t xml:space="preserve"> medlemmer </w:t>
      </w:r>
      <w:r w:rsidR="00CE71FB" w:rsidRPr="000C09F6">
        <w:rPr>
          <mc:AlternateContent>
            <mc:Choice Requires="w16se">
              <w:rFonts w:asciiTheme="minorHAnsi" w:hAnsiTheme="minorHAnsi"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6B7EF1" w:rsidRPr="000C09F6">
        <w:rPr>
          <w:rFonts w:asciiTheme="minorHAnsi" w:hAnsiTheme="minorHAnsi" w:cstheme="minorHAnsi"/>
        </w:rPr>
        <w:t>.</w:t>
      </w:r>
    </w:p>
    <w:p w:rsidR="00003F72" w:rsidRPr="000C09F6" w:rsidRDefault="009C594C" w:rsidP="00003F72">
      <w:pPr>
        <w:spacing w:after="174" w:line="265" w:lineRule="auto"/>
        <w:ind w:left="663"/>
        <w:rPr>
          <w:rFonts w:asciiTheme="minorHAnsi" w:hAnsiTheme="minorHAnsi" w:cstheme="minorHAnsi"/>
        </w:rPr>
      </w:pPr>
      <w:r w:rsidRPr="000C09F6">
        <w:rPr>
          <w:rFonts w:asciiTheme="minorHAnsi" w:hAnsiTheme="minorHAnsi" w:cstheme="minorHAnsi"/>
        </w:rPr>
        <w:t xml:space="preserve"> Ny tilkommende skal have en velkomst gave.</w:t>
      </w:r>
    </w:p>
    <w:p w:rsidR="00E47AED" w:rsidRPr="000C09F6" w:rsidRDefault="003C3D5A">
      <w:pPr>
        <w:numPr>
          <w:ilvl w:val="0"/>
          <w:numId w:val="1"/>
        </w:numPr>
        <w:spacing w:after="33" w:line="380" w:lineRule="auto"/>
        <w:ind w:hanging="420"/>
        <w:rPr>
          <w:rFonts w:asciiTheme="minorHAnsi" w:hAnsiTheme="minorHAnsi" w:cstheme="minorHAnsi"/>
        </w:rPr>
      </w:pPr>
      <w:r w:rsidRPr="000C09F6">
        <w:rPr>
          <w:rFonts w:asciiTheme="minorHAnsi" w:eastAsia="Times New Roman" w:hAnsiTheme="minorHAnsi" w:cstheme="minorHAnsi"/>
          <w:sz w:val="24"/>
        </w:rPr>
        <w:lastRenderedPageBreak/>
        <w:t>Bylaugets aktiviteter – under punktet drøftes hvordan vi får evalueret sammen med festudvalget på et udvidet bestyrelsesmøde.</w:t>
      </w:r>
    </w:p>
    <w:p w:rsidR="006B7EF1" w:rsidRPr="000C09F6" w:rsidRDefault="006B7EF1" w:rsidP="006B7EF1">
      <w:pPr>
        <w:spacing w:after="33" w:line="380" w:lineRule="auto"/>
        <w:ind w:left="663"/>
        <w:rPr>
          <w:rFonts w:asciiTheme="minorHAnsi" w:hAnsiTheme="minorHAnsi" w:cstheme="minorHAnsi"/>
        </w:rPr>
      </w:pPr>
      <w:r w:rsidRPr="000C09F6">
        <w:rPr>
          <w:rFonts w:asciiTheme="minorHAnsi" w:hAnsiTheme="minorHAnsi" w:cstheme="minorHAnsi"/>
        </w:rPr>
        <w:t>Bylaugets festudvalget inviteres til</w:t>
      </w:r>
      <w:r w:rsidR="00DD60F4" w:rsidRPr="000C09F6">
        <w:rPr>
          <w:rFonts w:asciiTheme="minorHAnsi" w:hAnsiTheme="minorHAnsi" w:cstheme="minorHAnsi"/>
        </w:rPr>
        <w:t xml:space="preserve"> næste</w:t>
      </w:r>
      <w:r w:rsidRPr="000C09F6">
        <w:rPr>
          <w:rFonts w:asciiTheme="minorHAnsi" w:hAnsiTheme="minorHAnsi" w:cstheme="minorHAnsi"/>
        </w:rPr>
        <w:t xml:space="preserve"> bestyrelsesmøde, hvor vi evaluerer samt med anerkendelse og stor applaus skal hylde udvalget, for deres gode engagement og planlægnings evner.</w:t>
      </w:r>
      <w:r w:rsidR="00DD60F4" w:rsidRPr="000C09F6">
        <w:rPr>
          <w:rFonts w:asciiTheme="minorHAnsi" w:hAnsiTheme="minorHAnsi" w:cstheme="minorHAnsi"/>
        </w:rPr>
        <w:t xml:space="preserve"> Et helt igennem gennemført arrangement</w:t>
      </w:r>
    </w:p>
    <w:p w:rsidR="006B7EF1" w:rsidRPr="000C09F6" w:rsidRDefault="006B7EF1" w:rsidP="006B7EF1">
      <w:pPr>
        <w:spacing w:after="33" w:line="380" w:lineRule="auto"/>
        <w:ind w:left="663"/>
        <w:rPr>
          <w:rFonts w:asciiTheme="minorHAnsi" w:hAnsiTheme="minorHAnsi" w:cstheme="minorHAnsi"/>
        </w:rPr>
      </w:pPr>
      <w:r w:rsidRPr="000C09F6">
        <w:rPr>
          <w:rFonts w:asciiTheme="minorHAnsi" w:hAnsiTheme="minorHAnsi" w:cstheme="minorHAnsi"/>
        </w:rPr>
        <w:t>Festudvalget er valgt fra generalforsamling til generalforsamling.</w:t>
      </w:r>
    </w:p>
    <w:p w:rsidR="006B7EF1" w:rsidRPr="000C09F6" w:rsidRDefault="006B7EF1" w:rsidP="006B7EF1">
      <w:pPr>
        <w:spacing w:after="33" w:line="380" w:lineRule="auto"/>
        <w:ind w:left="663"/>
        <w:rPr>
          <w:rFonts w:asciiTheme="minorHAnsi" w:hAnsiTheme="minorHAnsi" w:cstheme="minorHAnsi"/>
        </w:rPr>
      </w:pPr>
    </w:p>
    <w:p w:rsidR="00E47AED" w:rsidRPr="000C09F6" w:rsidRDefault="003C3D5A">
      <w:pPr>
        <w:numPr>
          <w:ilvl w:val="0"/>
          <w:numId w:val="1"/>
        </w:numPr>
        <w:spacing w:after="587" w:line="265" w:lineRule="auto"/>
        <w:ind w:hanging="420"/>
        <w:rPr>
          <w:rFonts w:asciiTheme="minorHAnsi" w:hAnsiTheme="minorHAnsi" w:cstheme="minorHAnsi"/>
        </w:rPr>
      </w:pPr>
      <w:r w:rsidRPr="000C09F6">
        <w:rPr>
          <w:rFonts w:asciiTheme="minorHAnsi" w:eastAsia="Times New Roman" w:hAnsiTheme="minorHAnsi" w:cstheme="minorHAnsi"/>
          <w:sz w:val="24"/>
        </w:rPr>
        <w:t>Evt.</w:t>
      </w:r>
    </w:p>
    <w:p w:rsidR="007237FC" w:rsidRPr="000C09F6" w:rsidRDefault="007237FC" w:rsidP="007237FC">
      <w:pPr>
        <w:spacing w:after="587" w:line="265" w:lineRule="auto"/>
        <w:ind w:left="663"/>
        <w:rPr>
          <w:rFonts w:asciiTheme="minorHAnsi" w:hAnsiTheme="minorHAnsi" w:cstheme="minorHAnsi"/>
        </w:rPr>
      </w:pPr>
      <w:r w:rsidRPr="000C09F6">
        <w:rPr>
          <w:rFonts w:asciiTheme="minorHAnsi" w:hAnsiTheme="minorHAnsi" w:cstheme="minorHAnsi"/>
        </w:rPr>
        <w:t>Forslag om fælles går tur</w:t>
      </w:r>
      <w:r w:rsidR="000C09F6">
        <w:rPr>
          <w:rFonts w:asciiTheme="minorHAnsi" w:hAnsiTheme="minorHAnsi" w:cstheme="minorHAnsi"/>
        </w:rPr>
        <w:t>s arrangementer</w:t>
      </w:r>
      <w:r w:rsidRPr="000C09F6">
        <w:rPr>
          <w:rFonts w:asciiTheme="minorHAnsi" w:hAnsiTheme="minorHAnsi" w:cstheme="minorHAnsi"/>
        </w:rPr>
        <w:t xml:space="preserve"> på vores stier. </w:t>
      </w:r>
    </w:p>
    <w:p w:rsidR="00DD60F4" w:rsidRPr="000C09F6" w:rsidRDefault="00DD60F4" w:rsidP="00DD60F4">
      <w:pPr>
        <w:spacing w:after="587" w:line="265" w:lineRule="auto"/>
        <w:ind w:left="663"/>
        <w:rPr>
          <w:rFonts w:asciiTheme="minorHAnsi" w:hAnsiTheme="minorHAnsi" w:cstheme="minorHAnsi"/>
        </w:rPr>
      </w:pPr>
      <w:r w:rsidRPr="000C09F6">
        <w:rPr>
          <w:rFonts w:asciiTheme="minorHAnsi" w:hAnsiTheme="minorHAnsi" w:cstheme="minorHAnsi"/>
        </w:rPr>
        <w:t>Stierne</w:t>
      </w:r>
      <w:r w:rsidR="007237FC" w:rsidRPr="000C09F6">
        <w:rPr>
          <w:rFonts w:asciiTheme="minorHAnsi" w:hAnsiTheme="minorHAnsi" w:cstheme="minorHAnsi"/>
        </w:rPr>
        <w:t>, i</w:t>
      </w:r>
      <w:r w:rsidRPr="000C09F6">
        <w:rPr>
          <w:rFonts w:asciiTheme="minorHAnsi" w:hAnsiTheme="minorHAnsi" w:cstheme="minorHAnsi"/>
        </w:rPr>
        <w:t xml:space="preserve"> ”Velkommen til Tambohus samt </w:t>
      </w:r>
      <w:r w:rsidR="007237FC" w:rsidRPr="000C09F6">
        <w:rPr>
          <w:rFonts w:asciiTheme="minorHAnsi" w:hAnsiTheme="minorHAnsi" w:cstheme="minorHAnsi"/>
        </w:rPr>
        <w:t>”</w:t>
      </w:r>
      <w:r w:rsidRPr="000C09F6">
        <w:rPr>
          <w:rFonts w:asciiTheme="minorHAnsi" w:hAnsiTheme="minorHAnsi" w:cstheme="minorHAnsi"/>
        </w:rPr>
        <w:t xml:space="preserve">Stien gå gennem Lorens </w:t>
      </w:r>
      <w:r w:rsidR="003C3D5A" w:rsidRPr="000C09F6">
        <w:rPr>
          <w:rFonts w:asciiTheme="minorHAnsi" w:hAnsiTheme="minorHAnsi" w:cstheme="minorHAnsi"/>
        </w:rPr>
        <w:t>have,</w:t>
      </w:r>
      <w:r w:rsidRPr="000C09F6">
        <w:rPr>
          <w:rFonts w:asciiTheme="minorHAnsi" w:hAnsiTheme="minorHAnsi" w:cstheme="minorHAnsi"/>
        </w:rPr>
        <w:t xml:space="preserve"> </w:t>
      </w:r>
      <w:r w:rsidR="003C3D5A" w:rsidRPr="000C09F6">
        <w:rPr>
          <w:rFonts w:asciiTheme="minorHAnsi" w:hAnsiTheme="minorHAnsi" w:cstheme="minorHAnsi"/>
        </w:rPr>
        <w:t>gåtur</w:t>
      </w:r>
      <w:r w:rsidR="007237FC" w:rsidRPr="000C09F6">
        <w:rPr>
          <w:rFonts w:asciiTheme="minorHAnsi" w:hAnsiTheme="minorHAnsi" w:cstheme="minorHAnsi"/>
        </w:rPr>
        <w:t xml:space="preserve"> i</w:t>
      </w:r>
      <w:r w:rsidRPr="000C09F6">
        <w:rPr>
          <w:rFonts w:asciiTheme="minorHAnsi" w:hAnsiTheme="minorHAnsi" w:cstheme="minorHAnsi"/>
        </w:rPr>
        <w:t xml:space="preserve"> kjæret</w:t>
      </w:r>
      <w:r w:rsidR="007237FC" w:rsidRPr="000C09F6">
        <w:rPr>
          <w:rFonts w:asciiTheme="minorHAnsi" w:hAnsiTheme="minorHAnsi" w:cstheme="minorHAnsi"/>
        </w:rPr>
        <w:t>, som</w:t>
      </w:r>
      <w:r w:rsidRPr="000C09F6">
        <w:rPr>
          <w:rFonts w:asciiTheme="minorHAnsi" w:hAnsiTheme="minorHAnsi" w:cstheme="minorHAnsi"/>
        </w:rPr>
        <w:t xml:space="preserve"> står foreningen ”Hellerød Kjær”, </w:t>
      </w:r>
      <w:r w:rsidR="007237FC" w:rsidRPr="000C09F6">
        <w:rPr>
          <w:rFonts w:asciiTheme="minorHAnsi" w:hAnsiTheme="minorHAnsi" w:cstheme="minorHAnsi"/>
        </w:rPr>
        <w:t xml:space="preserve">står </w:t>
      </w:r>
      <w:r w:rsidRPr="000C09F6">
        <w:rPr>
          <w:rFonts w:asciiTheme="minorHAnsi" w:hAnsiTheme="minorHAnsi" w:cstheme="minorHAnsi"/>
        </w:rPr>
        <w:t xml:space="preserve">for </w:t>
      </w:r>
      <w:r w:rsidR="007237FC" w:rsidRPr="000C09F6">
        <w:rPr>
          <w:rFonts w:asciiTheme="minorHAnsi" w:hAnsiTheme="minorHAnsi" w:cstheme="minorHAnsi"/>
        </w:rPr>
        <w:t>.</w:t>
      </w:r>
    </w:p>
    <w:p w:rsidR="007237FC" w:rsidRPr="000C09F6" w:rsidRDefault="007237FC" w:rsidP="00DD60F4">
      <w:pPr>
        <w:spacing w:after="587" w:line="265" w:lineRule="auto"/>
        <w:ind w:left="663"/>
        <w:rPr>
          <w:rFonts w:asciiTheme="minorHAnsi" w:hAnsiTheme="minorHAnsi" w:cstheme="minorHAnsi"/>
        </w:rPr>
      </w:pPr>
      <w:r w:rsidRPr="000C09F6">
        <w:rPr>
          <w:rFonts w:asciiTheme="minorHAnsi" w:hAnsiTheme="minorHAnsi" w:cstheme="minorHAnsi"/>
        </w:rPr>
        <w:t>Vedr. vores brochure ”Velkommen til Tambohuse”. Der skal laves en ”offentlig” fast aftale om, tryk af brochurerne.</w:t>
      </w:r>
    </w:p>
    <w:p w:rsidR="00DD60F4" w:rsidRDefault="00DD60F4">
      <w:pPr>
        <w:tabs>
          <w:tab w:val="center" w:pos="2598"/>
          <w:tab w:val="center" w:pos="4708"/>
          <w:tab w:val="center" w:pos="6662"/>
          <w:tab w:val="center" w:pos="8961"/>
        </w:tabs>
        <w:spacing w:after="3"/>
        <w:ind w:left="-11"/>
        <w:rPr>
          <w:rFonts w:ascii="Times New Roman" w:eastAsia="Times New Roman" w:hAnsi="Times New Roman" w:cs="Times New Roman"/>
          <w:sz w:val="16"/>
        </w:rPr>
      </w:pPr>
    </w:p>
    <w:p w:rsidR="00E47AED" w:rsidRDefault="003C3D5A">
      <w:pPr>
        <w:tabs>
          <w:tab w:val="center" w:pos="2598"/>
          <w:tab w:val="center" w:pos="4708"/>
          <w:tab w:val="center" w:pos="6662"/>
          <w:tab w:val="center" w:pos="8961"/>
        </w:tabs>
        <w:spacing w:after="3"/>
        <w:ind w:left="-11"/>
      </w:pPr>
      <w:r>
        <w:rPr>
          <w:rFonts w:ascii="Times New Roman" w:eastAsia="Times New Roman" w:hAnsi="Times New Roman" w:cs="Times New Roman"/>
          <w:sz w:val="16"/>
        </w:rPr>
        <w:t>Søren Landkildehus</w:t>
      </w:r>
      <w:r>
        <w:rPr>
          <w:rFonts w:ascii="Times New Roman" w:eastAsia="Times New Roman" w:hAnsi="Times New Roman" w:cs="Times New Roman"/>
          <w:sz w:val="16"/>
        </w:rPr>
        <w:tab/>
        <w:t>Arne Lund Jensen</w:t>
      </w:r>
      <w:r>
        <w:rPr>
          <w:rFonts w:ascii="Times New Roman" w:eastAsia="Times New Roman" w:hAnsi="Times New Roman" w:cs="Times New Roman"/>
          <w:sz w:val="16"/>
        </w:rPr>
        <w:tab/>
        <w:t>Søren Juel Jensen</w:t>
      </w:r>
      <w:r>
        <w:rPr>
          <w:rFonts w:ascii="Times New Roman" w:eastAsia="Times New Roman" w:hAnsi="Times New Roman" w:cs="Times New Roman"/>
          <w:sz w:val="16"/>
        </w:rPr>
        <w:tab/>
        <w:t>Helene Hald</w:t>
      </w:r>
      <w:r>
        <w:rPr>
          <w:rFonts w:ascii="Times New Roman" w:eastAsia="Times New Roman" w:hAnsi="Times New Roman" w:cs="Times New Roman"/>
          <w:sz w:val="16"/>
        </w:rPr>
        <w:tab/>
        <w:t>Anna-Marie Gade</w:t>
      </w:r>
    </w:p>
    <w:p w:rsidR="00E47AED" w:rsidRDefault="003C3D5A">
      <w:pPr>
        <w:tabs>
          <w:tab w:val="center" w:pos="2489"/>
          <w:tab w:val="center" w:pos="4611"/>
          <w:tab w:val="center" w:pos="6641"/>
          <w:tab w:val="center" w:pos="8913"/>
        </w:tabs>
        <w:spacing w:after="3"/>
        <w:ind w:left="-11"/>
      </w:pPr>
      <w:r>
        <w:rPr>
          <w:rFonts w:ascii="Times New Roman" w:eastAsia="Times New Roman" w:hAnsi="Times New Roman" w:cs="Times New Roman"/>
          <w:sz w:val="16"/>
        </w:rPr>
        <w:t>Tambogade 15</w:t>
      </w:r>
      <w:r>
        <w:rPr>
          <w:rFonts w:ascii="Times New Roman" w:eastAsia="Times New Roman" w:hAnsi="Times New Roman" w:cs="Times New Roman"/>
          <w:sz w:val="16"/>
        </w:rPr>
        <w:tab/>
        <w:t>Tambogade 17</w:t>
      </w:r>
      <w:r>
        <w:rPr>
          <w:rFonts w:ascii="Times New Roman" w:eastAsia="Times New Roman" w:hAnsi="Times New Roman" w:cs="Times New Roman"/>
          <w:sz w:val="16"/>
        </w:rPr>
        <w:tab/>
        <w:t>Tambogade 25</w:t>
      </w:r>
      <w:r>
        <w:rPr>
          <w:rFonts w:ascii="Times New Roman" w:eastAsia="Times New Roman" w:hAnsi="Times New Roman" w:cs="Times New Roman"/>
          <w:sz w:val="16"/>
        </w:rPr>
        <w:tab/>
        <w:t>Lorensvej 2</w:t>
      </w:r>
      <w:r>
        <w:rPr>
          <w:rFonts w:ascii="Times New Roman" w:eastAsia="Times New Roman" w:hAnsi="Times New Roman" w:cs="Times New Roman"/>
          <w:sz w:val="16"/>
        </w:rPr>
        <w:tab/>
        <w:t>Tambohusvej 16</w:t>
      </w:r>
    </w:p>
    <w:p w:rsidR="00E47AED" w:rsidRPr="005F2A89" w:rsidRDefault="003C3D5A">
      <w:pPr>
        <w:tabs>
          <w:tab w:val="center" w:pos="2498"/>
          <w:tab w:val="center" w:pos="4620"/>
          <w:tab w:val="center" w:pos="6742"/>
          <w:tab w:val="center" w:pos="8864"/>
        </w:tabs>
        <w:spacing w:after="3"/>
        <w:ind w:left="-11"/>
        <w:rPr>
          <w:lang w:val="en-US"/>
        </w:rPr>
      </w:pPr>
      <w:r w:rsidRPr="005F2A89">
        <w:rPr>
          <w:rFonts w:ascii="Times New Roman" w:eastAsia="Times New Roman" w:hAnsi="Times New Roman" w:cs="Times New Roman"/>
          <w:sz w:val="16"/>
          <w:lang w:val="en-US"/>
        </w:rPr>
        <w:t>Tlf.: 32175177</w:t>
      </w:r>
      <w:r w:rsidRPr="005F2A89">
        <w:rPr>
          <w:rFonts w:ascii="Times New Roman" w:eastAsia="Times New Roman" w:hAnsi="Times New Roman" w:cs="Times New Roman"/>
          <w:sz w:val="16"/>
          <w:lang w:val="en-US"/>
        </w:rPr>
        <w:tab/>
        <w:t>Tlf.: 30742054</w:t>
      </w:r>
      <w:r w:rsidRPr="005F2A89">
        <w:rPr>
          <w:rFonts w:ascii="Times New Roman" w:eastAsia="Times New Roman" w:hAnsi="Times New Roman" w:cs="Times New Roman"/>
          <w:sz w:val="16"/>
          <w:lang w:val="en-US"/>
        </w:rPr>
        <w:tab/>
        <w:t>Tlf.: 40604023</w:t>
      </w:r>
      <w:r w:rsidRPr="005F2A89">
        <w:rPr>
          <w:rFonts w:ascii="Times New Roman" w:eastAsia="Times New Roman" w:hAnsi="Times New Roman" w:cs="Times New Roman"/>
          <w:sz w:val="16"/>
          <w:lang w:val="en-US"/>
        </w:rPr>
        <w:tab/>
        <w:t>Tlf.: 28941909</w:t>
      </w:r>
      <w:r w:rsidRPr="005F2A89">
        <w:rPr>
          <w:rFonts w:ascii="Times New Roman" w:eastAsia="Times New Roman" w:hAnsi="Times New Roman" w:cs="Times New Roman"/>
          <w:sz w:val="16"/>
          <w:lang w:val="en-US"/>
        </w:rPr>
        <w:tab/>
        <w:t>Tlf.: 97875189</w:t>
      </w:r>
    </w:p>
    <w:p w:rsidR="00E47AED" w:rsidRPr="005F2A89" w:rsidRDefault="003C3D5A">
      <w:pPr>
        <w:tabs>
          <w:tab w:val="center" w:pos="2705"/>
          <w:tab w:val="center" w:pos="4584"/>
          <w:tab w:val="center" w:pos="6958"/>
          <w:tab w:val="center" w:pos="9017"/>
        </w:tabs>
        <w:spacing w:after="3"/>
        <w:ind w:left="-11"/>
        <w:rPr>
          <w:lang w:val="en-US"/>
        </w:rPr>
      </w:pPr>
      <w:r w:rsidRPr="005F2A89">
        <w:rPr>
          <w:rFonts w:ascii="Times New Roman" w:eastAsia="Times New Roman" w:hAnsi="Times New Roman" w:cs="Times New Roman"/>
          <w:sz w:val="16"/>
          <w:lang w:val="en-US"/>
        </w:rPr>
        <w:t>s.landkildehus@gmail.com</w:t>
      </w:r>
      <w:r w:rsidRPr="005F2A89">
        <w:rPr>
          <w:rFonts w:ascii="Times New Roman" w:eastAsia="Times New Roman" w:hAnsi="Times New Roman" w:cs="Times New Roman"/>
          <w:sz w:val="16"/>
          <w:lang w:val="en-US"/>
        </w:rPr>
        <w:tab/>
        <w:t>ajensen@newmail.dk</w:t>
      </w:r>
      <w:r w:rsidRPr="005F2A89">
        <w:rPr>
          <w:rFonts w:ascii="Times New Roman" w:eastAsia="Times New Roman" w:hAnsi="Times New Roman" w:cs="Times New Roman"/>
          <w:sz w:val="16"/>
          <w:lang w:val="en-US"/>
        </w:rPr>
        <w:tab/>
        <w:t>sjje@lemu.dk</w:t>
      </w:r>
      <w:r w:rsidRPr="005F2A89">
        <w:rPr>
          <w:rFonts w:ascii="Times New Roman" w:eastAsia="Times New Roman" w:hAnsi="Times New Roman" w:cs="Times New Roman"/>
          <w:sz w:val="16"/>
          <w:lang w:val="en-US"/>
        </w:rPr>
        <w:tab/>
        <w:t>weishald@gmail.com</w:t>
      </w:r>
      <w:r w:rsidRPr="005F2A89">
        <w:rPr>
          <w:rFonts w:ascii="Times New Roman" w:eastAsia="Times New Roman" w:hAnsi="Times New Roman" w:cs="Times New Roman"/>
          <w:sz w:val="16"/>
          <w:lang w:val="en-US"/>
        </w:rPr>
        <w:tab/>
        <w:t>mail@harrygade.dk</w:t>
      </w:r>
    </w:p>
    <w:sectPr w:rsidR="00E47AED" w:rsidRPr="005F2A89">
      <w:pgSz w:w="11900" w:h="16840"/>
      <w:pgMar w:top="450" w:right="710" w:bottom="1440" w:left="82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711D1"/>
    <w:multiLevelType w:val="hybridMultilevel"/>
    <w:tmpl w:val="4C386F86"/>
    <w:lvl w:ilvl="0" w:tplc="E1DAF182">
      <w:start w:val="1"/>
      <w:numFmt w:val="decimal"/>
      <w:lvlText w:val="%1."/>
      <w:lvlJc w:val="left"/>
      <w:pPr>
        <w:ind w:left="6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A93E5934">
      <w:start w:val="1"/>
      <w:numFmt w:val="lowerLetter"/>
      <w:lvlText w:val="%2"/>
      <w:lvlJc w:val="left"/>
      <w:pPr>
        <w:ind w:left="133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90D85110">
      <w:start w:val="1"/>
      <w:numFmt w:val="lowerRoman"/>
      <w:lvlText w:val="%3"/>
      <w:lvlJc w:val="left"/>
      <w:pPr>
        <w:ind w:left="205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25A69FEA">
      <w:start w:val="1"/>
      <w:numFmt w:val="decimal"/>
      <w:lvlText w:val="%4"/>
      <w:lvlJc w:val="left"/>
      <w:pPr>
        <w:ind w:left="277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41C811D0">
      <w:start w:val="1"/>
      <w:numFmt w:val="lowerLetter"/>
      <w:lvlText w:val="%5"/>
      <w:lvlJc w:val="left"/>
      <w:pPr>
        <w:ind w:left="349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9F7CD9AA">
      <w:start w:val="1"/>
      <w:numFmt w:val="lowerRoman"/>
      <w:lvlText w:val="%6"/>
      <w:lvlJc w:val="left"/>
      <w:pPr>
        <w:ind w:left="421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E2882742">
      <w:start w:val="1"/>
      <w:numFmt w:val="decimal"/>
      <w:lvlText w:val="%7"/>
      <w:lvlJc w:val="left"/>
      <w:pPr>
        <w:ind w:left="493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64348B92">
      <w:start w:val="1"/>
      <w:numFmt w:val="lowerLetter"/>
      <w:lvlText w:val="%8"/>
      <w:lvlJc w:val="left"/>
      <w:pPr>
        <w:ind w:left="565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0ABACF98">
      <w:start w:val="1"/>
      <w:numFmt w:val="lowerRoman"/>
      <w:lvlText w:val="%9"/>
      <w:lvlJc w:val="left"/>
      <w:pPr>
        <w:ind w:left="637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AED"/>
    <w:rsid w:val="00003F72"/>
    <w:rsid w:val="000C09F6"/>
    <w:rsid w:val="00112372"/>
    <w:rsid w:val="003C3D5A"/>
    <w:rsid w:val="00507BED"/>
    <w:rsid w:val="005F2A89"/>
    <w:rsid w:val="006A2AE7"/>
    <w:rsid w:val="006B7EF1"/>
    <w:rsid w:val="007237FC"/>
    <w:rsid w:val="00725B3C"/>
    <w:rsid w:val="009C594C"/>
    <w:rsid w:val="00C46485"/>
    <w:rsid w:val="00CE71FB"/>
    <w:rsid w:val="00D25E16"/>
    <w:rsid w:val="00DA4F65"/>
    <w:rsid w:val="00DD60F4"/>
    <w:rsid w:val="00DF6719"/>
    <w:rsid w:val="00E47A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6C74C-25E4-4F45-963F-CB2511EF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Overskrift1">
    <w:name w:val="heading 1"/>
    <w:next w:val="Normal"/>
    <w:link w:val="Overskrift1Tegn"/>
    <w:uiPriority w:val="9"/>
    <w:qFormat/>
    <w:pPr>
      <w:keepNext/>
      <w:keepLines/>
      <w:spacing w:after="0" w:line="265" w:lineRule="auto"/>
      <w:ind w:left="10" w:right="3" w:hanging="10"/>
      <w:jc w:val="center"/>
      <w:outlineLvl w:val="0"/>
    </w:pPr>
    <w:rPr>
      <w:rFonts w:ascii="Times New Roman" w:eastAsia="Times New Roman" w:hAnsi="Times New Roman" w:cs="Times New Roman"/>
      <w:b/>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TAMBOHUS BYLAUG</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TAMBOHUS BYLAUG</dc:title>
  <dc:subject/>
  <dc:creator>admin</dc:creator>
  <cp:keywords/>
  <cp:lastModifiedBy>Helene Weis Hald</cp:lastModifiedBy>
  <cp:revision>2</cp:revision>
  <dcterms:created xsi:type="dcterms:W3CDTF">2018-09-22T08:49:00Z</dcterms:created>
  <dcterms:modified xsi:type="dcterms:W3CDTF">2018-09-22T08:49:00Z</dcterms:modified>
</cp:coreProperties>
</file>